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A609" w14:textId="77777777" w:rsidR="009E45DB" w:rsidRPr="009E45DB" w:rsidRDefault="009E45DB" w:rsidP="009E45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5DB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3B3C4BDD" w14:textId="4E1EC788" w:rsidR="008A2AAB" w:rsidRDefault="00510B58" w:rsidP="009E45D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0B5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lt-LT"/>
        </w:rPr>
        <w:t>Realiojo laiko</w:t>
      </w:r>
      <w:r w:rsidRPr="00D02844">
        <w:rPr>
          <w:rFonts w:ascii="Times New Roman" w:eastAsia="Times New Roman" w:hAnsi="Times New Roman" w:cs="Times New Roman"/>
          <w:shd w:val="clear" w:color="auto" w:fill="FFFFFF"/>
          <w:lang w:eastAsia="lt-LT"/>
        </w:rPr>
        <w:t xml:space="preserve"> </w:t>
      </w:r>
      <w:r w:rsidR="00D02844" w:rsidRPr="00D02844">
        <w:rPr>
          <w:rFonts w:ascii="Times New Roman" w:hAnsi="Times New Roman" w:cs="Times New Roman"/>
          <w:b/>
          <w:bCs/>
          <w:sz w:val="24"/>
          <w:szCs w:val="24"/>
        </w:rPr>
        <w:t>sistemos</w:t>
      </w:r>
      <w:r w:rsidR="00D028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B" w:rsidRPr="008A2AAB">
        <w:rPr>
          <w:rFonts w:ascii="Times New Roman" w:hAnsi="Times New Roman" w:cs="Times New Roman"/>
          <w:b/>
          <w:bCs/>
          <w:sz w:val="24"/>
          <w:szCs w:val="24"/>
        </w:rPr>
        <w:t xml:space="preserve">komplektas </w:t>
      </w:r>
    </w:p>
    <w:p w14:paraId="2AF70FA3" w14:textId="5CA82FBD" w:rsidR="009E45DB" w:rsidRPr="009E45DB" w:rsidRDefault="009E45DB" w:rsidP="009E45DB">
      <w:pPr>
        <w:rPr>
          <w:rFonts w:ascii="Times New Roman" w:hAnsi="Times New Roman" w:cs="Times New Roman"/>
          <w:sz w:val="24"/>
          <w:szCs w:val="24"/>
        </w:rPr>
      </w:pPr>
      <w:r w:rsidRPr="009E45DB">
        <w:rPr>
          <w:rFonts w:ascii="Times New Roman" w:hAnsi="Times New Roman" w:cs="Times New Roman"/>
          <w:bCs/>
          <w:sz w:val="24"/>
          <w:szCs w:val="24"/>
        </w:rPr>
        <w:t>Siūloma prekė turi atitikti šiuos reikalavimus:</w:t>
      </w:r>
    </w:p>
    <w:tbl>
      <w:tblPr>
        <w:tblW w:w="5236" w:type="pct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980"/>
        <w:gridCol w:w="5210"/>
        <w:gridCol w:w="2262"/>
      </w:tblGrid>
      <w:tr w:rsidR="003277DA" w:rsidRPr="00481503" w14:paraId="426ED409" w14:textId="77777777" w:rsidTr="0055259B">
        <w:tc>
          <w:tcPr>
            <w:tcW w:w="312" w:type="pct"/>
            <w:shd w:val="clear" w:color="auto" w:fill="D9D9D9"/>
            <w:vAlign w:val="center"/>
          </w:tcPr>
          <w:p w14:paraId="631FB09D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982" w:type="pct"/>
            <w:shd w:val="clear" w:color="auto" w:fill="D9D9D9"/>
            <w:vAlign w:val="center"/>
          </w:tcPr>
          <w:p w14:paraId="51C7640E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Techninė charakteristika</w:t>
            </w:r>
          </w:p>
        </w:tc>
        <w:tc>
          <w:tcPr>
            <w:tcW w:w="2584" w:type="pct"/>
            <w:shd w:val="clear" w:color="auto" w:fill="D9D9D9"/>
            <w:vAlign w:val="center"/>
          </w:tcPr>
          <w:p w14:paraId="695651F0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Reikalavimai</w:t>
            </w:r>
          </w:p>
        </w:tc>
        <w:tc>
          <w:tcPr>
            <w:tcW w:w="1122" w:type="pct"/>
            <w:shd w:val="clear" w:color="auto" w:fill="D9D9D9"/>
            <w:vAlign w:val="center"/>
          </w:tcPr>
          <w:p w14:paraId="2F9250C3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Tiekėjo s</w:t>
            </w:r>
            <w:r w:rsidRPr="004815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iūlomos įrangos parametrai ir jų reikšmės pagal 2 ir 3 stulpelių reikalavimus </w:t>
            </w:r>
          </w:p>
          <w:p w14:paraId="1B3103E3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Būtina užpildyti išsamiai </w:t>
            </w:r>
          </w:p>
        </w:tc>
      </w:tr>
      <w:tr w:rsidR="003277DA" w:rsidRPr="00481503" w14:paraId="51E24BD4" w14:textId="77777777" w:rsidTr="0055259B">
        <w:tc>
          <w:tcPr>
            <w:tcW w:w="312" w:type="pct"/>
            <w:shd w:val="clear" w:color="auto" w:fill="D9D9D9"/>
          </w:tcPr>
          <w:p w14:paraId="30C93C6E" w14:textId="77777777" w:rsidR="009E45DB" w:rsidRPr="00481503" w:rsidRDefault="009E45DB" w:rsidP="009E45D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82" w:type="pct"/>
            <w:shd w:val="clear" w:color="auto" w:fill="D9D9D9"/>
            <w:vAlign w:val="center"/>
          </w:tcPr>
          <w:p w14:paraId="332015AA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4" w:type="pct"/>
            <w:shd w:val="clear" w:color="auto" w:fill="D9D9D9"/>
          </w:tcPr>
          <w:p w14:paraId="70EBDC18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2" w:type="pct"/>
            <w:shd w:val="clear" w:color="auto" w:fill="D9D9D9"/>
          </w:tcPr>
          <w:p w14:paraId="23676D8C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150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9E45DB" w:rsidRPr="00481503" w14:paraId="38397FFF" w14:textId="77777777" w:rsidTr="0055259B">
        <w:trPr>
          <w:trHeight w:val="349"/>
        </w:trPr>
        <w:tc>
          <w:tcPr>
            <w:tcW w:w="312" w:type="pct"/>
          </w:tcPr>
          <w:p w14:paraId="7183F827" w14:textId="77777777" w:rsidR="009E45DB" w:rsidRPr="00481503" w:rsidRDefault="009E45DB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3DED6" w14:textId="127F6E23" w:rsidR="009E45DB" w:rsidRPr="00481503" w:rsidRDefault="00F234A1" w:rsidP="009E45DB">
            <w:pPr>
              <w:keepNext/>
              <w:spacing w:after="0"/>
              <w:outlineLvl w:val="1"/>
              <w:rPr>
                <w:rFonts w:ascii="Times New Roman" w:hAnsi="Times New Roman" w:cs="Times New Roman"/>
                <w:b/>
              </w:rPr>
            </w:pPr>
            <w:r w:rsidRPr="00F234A1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lt-LT"/>
              </w:rPr>
              <w:t>Realiojo laiko</w:t>
            </w:r>
            <w:r w:rsidRPr="00D02844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 </w:t>
            </w:r>
            <w:r w:rsidR="00D02844" w:rsidRPr="00D02844">
              <w:rPr>
                <w:rFonts w:ascii="Times New Roman" w:hAnsi="Times New Roman" w:cs="Times New Roman"/>
                <w:b/>
              </w:rPr>
              <w:t>sistemos komplektas</w:t>
            </w:r>
          </w:p>
        </w:tc>
        <w:tc>
          <w:tcPr>
            <w:tcW w:w="1122" w:type="pct"/>
          </w:tcPr>
          <w:p w14:paraId="51189C85" w14:textId="77777777" w:rsidR="009E45DB" w:rsidRPr="00481503" w:rsidRDefault="009E45DB" w:rsidP="009E45DB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277DA" w:rsidRPr="00481503" w14:paraId="161EEA67" w14:textId="77777777" w:rsidTr="0055259B">
        <w:trPr>
          <w:trHeight w:val="282"/>
        </w:trPr>
        <w:tc>
          <w:tcPr>
            <w:tcW w:w="312" w:type="pct"/>
          </w:tcPr>
          <w:p w14:paraId="0BB4474D" w14:textId="1DB87AAE" w:rsidR="003277DA" w:rsidRPr="00481503" w:rsidRDefault="00B82168" w:rsidP="009E45DB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072D" w14:textId="21B46783" w:rsidR="003277DA" w:rsidRPr="00481503" w:rsidRDefault="003277DA" w:rsidP="009E45DB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Tipas</w:t>
            </w:r>
          </w:p>
        </w:tc>
        <w:tc>
          <w:tcPr>
            <w:tcW w:w="2584" w:type="pct"/>
          </w:tcPr>
          <w:p w14:paraId="4DC017A6" w14:textId="5F0B4A76" w:rsidR="003277DA" w:rsidRPr="00481503" w:rsidRDefault="00D02844" w:rsidP="009E45DB">
            <w:pPr>
              <w:keepNext/>
              <w:spacing w:after="0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</w:pPr>
            <w:r w:rsidRPr="00D02844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Realiojo laiko sistemos įrangos </w:t>
            </w:r>
            <w:r w:rsidR="00A87C89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komplektas</w:t>
            </w:r>
          </w:p>
        </w:tc>
        <w:tc>
          <w:tcPr>
            <w:tcW w:w="1122" w:type="pct"/>
          </w:tcPr>
          <w:p w14:paraId="5D580E06" w14:textId="77777777" w:rsidR="003277DA" w:rsidRPr="00481503" w:rsidRDefault="003277DA" w:rsidP="009E45DB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6D748F" w:rsidRPr="00481503" w14:paraId="52D76193" w14:textId="77777777" w:rsidTr="0055259B">
        <w:trPr>
          <w:trHeight w:val="683"/>
        </w:trPr>
        <w:tc>
          <w:tcPr>
            <w:tcW w:w="312" w:type="pct"/>
          </w:tcPr>
          <w:p w14:paraId="3842ACCC" w14:textId="7BDCC8E7" w:rsidR="006D748F" w:rsidRPr="00481503" w:rsidRDefault="006D748F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A58" w14:textId="5D3AE38E" w:rsidR="006D748F" w:rsidRPr="00481503" w:rsidRDefault="006D748F" w:rsidP="003277DA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>Bendrieji reikalavimai</w:t>
            </w:r>
          </w:p>
        </w:tc>
        <w:tc>
          <w:tcPr>
            <w:tcW w:w="2584" w:type="pct"/>
          </w:tcPr>
          <w:p w14:paraId="117D362A" w14:textId="4F17AC6B" w:rsidR="0066513D" w:rsidRDefault="0066513D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Realiojo laiko sistemos įrangos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komplektas sudarytas iš:</w:t>
            </w:r>
          </w:p>
          <w:p w14:paraId="0F3CA543" w14:textId="3D84249B" w:rsidR="00D02844" w:rsidRPr="00D02844" w:rsidRDefault="0066513D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Performance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Real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-Time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Target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Machine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>;</w:t>
            </w:r>
          </w:p>
          <w:p w14:paraId="2A5894AF" w14:textId="602AF60A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D02844">
              <w:rPr>
                <w:rFonts w:ascii="Times New Roman" w:hAnsi="Times New Roman" w:cs="Times New Roman"/>
              </w:rPr>
              <w:t>FPGA – konfigūruojamas darbo procesas;</w:t>
            </w:r>
          </w:p>
          <w:p w14:paraId="5566D563" w14:textId="2EB4CCF9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D02844">
              <w:rPr>
                <w:rFonts w:ascii="Times New Roman" w:hAnsi="Times New Roman" w:cs="Times New Roman"/>
              </w:rPr>
              <w:t>PROFINET;</w:t>
            </w:r>
          </w:p>
          <w:p w14:paraId="750736EF" w14:textId="42AB0EF6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D02844">
              <w:rPr>
                <w:rFonts w:ascii="Times New Roman" w:hAnsi="Times New Roman" w:cs="Times New Roman"/>
              </w:rPr>
              <w:t>Speedgoat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Fundamentals – pusės dienos internetiniai mokymai;</w:t>
            </w:r>
          </w:p>
          <w:p w14:paraId="258A22D0" w14:textId="6509458B" w:rsidR="006D748F" w:rsidRPr="00481503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D02844">
              <w:rPr>
                <w:rFonts w:ascii="Times New Roman" w:hAnsi="Times New Roman" w:cs="Times New Roman"/>
              </w:rPr>
              <w:t>5 metų sisteminės programinės įrangos priežiūros ir palaikymo paslauga.</w:t>
            </w:r>
          </w:p>
        </w:tc>
        <w:tc>
          <w:tcPr>
            <w:tcW w:w="1122" w:type="pct"/>
          </w:tcPr>
          <w:p w14:paraId="3F664E51" w14:textId="77777777" w:rsidR="006D748F" w:rsidRPr="00481503" w:rsidRDefault="006D748F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  <w:tr w:rsidR="003277DA" w:rsidRPr="00481503" w14:paraId="71C124F2" w14:textId="77777777" w:rsidTr="0055259B">
        <w:trPr>
          <w:trHeight w:val="497"/>
        </w:trPr>
        <w:tc>
          <w:tcPr>
            <w:tcW w:w="312" w:type="pct"/>
          </w:tcPr>
          <w:p w14:paraId="495CA677" w14:textId="1A61CA71" w:rsidR="003277DA" w:rsidRPr="00481503" w:rsidRDefault="00FF53DA" w:rsidP="003277DA">
            <w:pPr>
              <w:spacing w:after="0"/>
              <w:ind w:left="58"/>
              <w:jc w:val="center"/>
              <w:rPr>
                <w:rFonts w:ascii="Times New Roman" w:hAnsi="Times New Roman" w:cs="Times New Roman"/>
                <w:iCs/>
              </w:rPr>
            </w:pPr>
            <w:r w:rsidRPr="00481503">
              <w:rPr>
                <w:rFonts w:ascii="Times New Roman" w:hAnsi="Times New Roman" w:cs="Times New Roman"/>
                <w:iCs/>
              </w:rPr>
              <w:t>3</w:t>
            </w:r>
            <w:r w:rsidR="00B82168" w:rsidRPr="00481503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787" w14:textId="48D22158" w:rsidR="003277DA" w:rsidRPr="00481503" w:rsidRDefault="003277DA" w:rsidP="003277DA">
            <w:pPr>
              <w:spacing w:after="0"/>
              <w:rPr>
                <w:rFonts w:ascii="Times New Roman" w:hAnsi="Times New Roman" w:cs="Times New Roman"/>
              </w:rPr>
            </w:pPr>
            <w:r w:rsidRPr="00481503">
              <w:rPr>
                <w:rFonts w:ascii="Times New Roman" w:hAnsi="Times New Roman" w:cs="Times New Roman"/>
              </w:rPr>
              <w:t xml:space="preserve">Komplektacija </w:t>
            </w:r>
          </w:p>
        </w:tc>
        <w:tc>
          <w:tcPr>
            <w:tcW w:w="2584" w:type="pct"/>
          </w:tcPr>
          <w:p w14:paraId="2FAA4863" w14:textId="77777777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02844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Pr="00D02844">
              <w:rPr>
                <w:rFonts w:ascii="Times New Roman" w:hAnsi="Times New Roman" w:cs="Times New Roman"/>
                <w:b/>
              </w:rPr>
              <w:t>Performance</w:t>
            </w:r>
            <w:proofErr w:type="spellEnd"/>
            <w:r w:rsidRPr="00D028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  <w:b/>
              </w:rPr>
              <w:t>Real</w:t>
            </w:r>
            <w:proofErr w:type="spellEnd"/>
            <w:r w:rsidRPr="00D02844">
              <w:rPr>
                <w:rFonts w:ascii="Times New Roman" w:hAnsi="Times New Roman" w:cs="Times New Roman"/>
                <w:b/>
              </w:rPr>
              <w:t xml:space="preserve">-Time </w:t>
            </w:r>
            <w:proofErr w:type="spellStart"/>
            <w:r w:rsidRPr="00D02844">
              <w:rPr>
                <w:rFonts w:ascii="Times New Roman" w:hAnsi="Times New Roman" w:cs="Times New Roman"/>
                <w:b/>
              </w:rPr>
              <w:t>Target</w:t>
            </w:r>
            <w:proofErr w:type="spellEnd"/>
            <w:r w:rsidRPr="00D0284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  <w:b/>
              </w:rPr>
              <w:t>Machine</w:t>
            </w:r>
            <w:proofErr w:type="spellEnd"/>
            <w:r w:rsidRPr="00D02844">
              <w:rPr>
                <w:rFonts w:ascii="Times New Roman" w:hAnsi="Times New Roman" w:cs="Times New Roman"/>
                <w:b/>
              </w:rPr>
              <w:t>:</w:t>
            </w:r>
          </w:p>
          <w:p w14:paraId="6AFDB7CB" w14:textId="65CD06AC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 w:rsidRPr="00D02844">
              <w:rPr>
                <w:rFonts w:ascii="Times New Roman" w:hAnsi="Times New Roman" w:cs="Times New Roman"/>
              </w:rPr>
              <w:t>Performance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</w:rPr>
              <w:t>real-time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</w:rPr>
              <w:t>target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</w:rPr>
              <w:t>machine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(P3) – 1 vnt.</w:t>
            </w:r>
          </w:p>
          <w:p w14:paraId="6FBF45F5" w14:textId="44372629" w:rsidR="00D02844" w:rsidRPr="00D02844" w:rsidRDefault="00A87C89" w:rsidP="00D0284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proofErr w:type="spellStart"/>
            <w:r w:rsidR="00C775B0" w:rsidRPr="00D02844">
              <w:rPr>
                <w:rFonts w:ascii="Times New Roman" w:hAnsi="Times New Roman" w:cs="Times New Roman"/>
              </w:rPr>
              <w:t>Performance</w:t>
            </w:r>
            <w:proofErr w:type="spellEnd"/>
            <w:r w:rsidR="00C775B0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75B0" w:rsidRPr="00D02844">
              <w:rPr>
                <w:rFonts w:ascii="Times New Roman" w:hAnsi="Times New Roman" w:cs="Times New Roman"/>
              </w:rPr>
              <w:t>real-time</w:t>
            </w:r>
            <w:proofErr w:type="spellEnd"/>
            <w:r w:rsidR="00C775B0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7C89">
              <w:rPr>
                <w:rFonts w:ascii="Times New Roman" w:hAnsi="Times New Roman" w:cs="Times New Roman"/>
              </w:rPr>
              <w:t>machine</w:t>
            </w:r>
            <w:proofErr w:type="spellEnd"/>
            <w:r>
              <w:rPr>
                <w:rFonts w:ascii="Times New Roman" w:hAnsi="Times New Roman" w:cs="Times New Roman"/>
              </w:rPr>
              <w:t>“</w:t>
            </w:r>
            <w:r w:rsidR="00C775B0" w:rsidRPr="00D02844">
              <w:rPr>
                <w:rFonts w:ascii="Times New Roman" w:hAnsi="Times New Roman" w:cs="Times New Roman"/>
              </w:rPr>
              <w:t xml:space="preserve"> </w:t>
            </w:r>
            <w:r w:rsidR="00C775B0">
              <w:rPr>
                <w:rFonts w:ascii="Times New Roman" w:hAnsi="Times New Roman" w:cs="Times New Roman"/>
              </w:rPr>
              <w:t>yra visiškai</w:t>
            </w:r>
            <w:r w:rsidR="00D02844" w:rsidRPr="00D02844">
              <w:rPr>
                <w:rFonts w:ascii="Times New Roman" w:hAnsi="Times New Roman" w:cs="Times New Roman"/>
              </w:rPr>
              <w:t xml:space="preserve"> sukomplektuota, surinkta ir ištestuota</w:t>
            </w:r>
            <w:r w:rsidR="00C775B0">
              <w:t xml:space="preserve"> </w:t>
            </w:r>
            <w:r w:rsidR="00C775B0" w:rsidRPr="00C775B0">
              <w:rPr>
                <w:rFonts w:ascii="Times New Roman" w:hAnsi="Times New Roman" w:cs="Times New Roman"/>
              </w:rPr>
              <w:t xml:space="preserve">su prieiga prie </w:t>
            </w:r>
            <w:r w:rsidR="00ED648E" w:rsidRPr="00ED648E">
              <w:rPr>
                <w:rFonts w:ascii="Times New Roman" w:hAnsi="Times New Roman" w:cs="Times New Roman"/>
              </w:rPr>
              <w:t xml:space="preserve">I/O modulių </w:t>
            </w:r>
            <w:r w:rsidR="00C775B0" w:rsidRPr="00C775B0">
              <w:rPr>
                <w:rFonts w:ascii="Times New Roman" w:hAnsi="Times New Roman" w:cs="Times New Roman"/>
              </w:rPr>
              <w:t>priekinėje pusėje.</w:t>
            </w:r>
            <w:r w:rsidR="00C775B0">
              <w:rPr>
                <w:rFonts w:ascii="Times New Roman" w:hAnsi="Times New Roman" w:cs="Times New Roman"/>
              </w:rPr>
              <w:t xml:space="preserve"> Į k</w:t>
            </w:r>
            <w:r w:rsidR="00D02844" w:rsidRPr="00D02844">
              <w:rPr>
                <w:rFonts w:ascii="Times New Roman" w:hAnsi="Times New Roman" w:cs="Times New Roman"/>
              </w:rPr>
              <w:t>omplekt</w:t>
            </w:r>
            <w:r w:rsidR="00C775B0">
              <w:rPr>
                <w:rFonts w:ascii="Times New Roman" w:hAnsi="Times New Roman" w:cs="Times New Roman"/>
              </w:rPr>
              <w:t>ą įeina</w:t>
            </w:r>
            <w:r w:rsidR="00D02844" w:rsidRPr="00D02844">
              <w:rPr>
                <w:rFonts w:ascii="Times New Roman" w:hAnsi="Times New Roman" w:cs="Times New Roman"/>
              </w:rPr>
              <w:t xml:space="preserve"> 19" 4U aliuminio korpusas</w:t>
            </w:r>
            <w:r w:rsidR="00C775B0">
              <w:rPr>
                <w:rFonts w:ascii="Times New Roman" w:hAnsi="Times New Roman" w:cs="Times New Roman"/>
              </w:rPr>
              <w:t xml:space="preserve"> su</w:t>
            </w:r>
            <w:r w:rsidR="00D02844" w:rsidRPr="00D02844">
              <w:rPr>
                <w:rFonts w:ascii="Times New Roman" w:hAnsi="Times New Roman" w:cs="Times New Roman"/>
              </w:rPr>
              <w:t xml:space="preserve"> integruot</w:t>
            </w:r>
            <w:r w:rsidR="00C775B0">
              <w:rPr>
                <w:rFonts w:ascii="Times New Roman" w:hAnsi="Times New Roman" w:cs="Times New Roman"/>
              </w:rPr>
              <w:t>u</w:t>
            </w:r>
            <w:r w:rsidR="00D02844" w:rsidRPr="00D02844">
              <w:rPr>
                <w:rFonts w:ascii="Times New Roman" w:hAnsi="Times New Roman" w:cs="Times New Roman"/>
              </w:rPr>
              <w:t xml:space="preserve"> AC/DC maitinimo šaltini</w:t>
            </w:r>
            <w:r w:rsidR="00C775B0">
              <w:rPr>
                <w:rFonts w:ascii="Times New Roman" w:hAnsi="Times New Roman" w:cs="Times New Roman"/>
              </w:rPr>
              <w:t>u</w:t>
            </w:r>
            <w:r w:rsidR="00D02844" w:rsidRPr="00D02844">
              <w:rPr>
                <w:rFonts w:ascii="Times New Roman" w:hAnsi="Times New Roman" w:cs="Times New Roman"/>
              </w:rPr>
              <w:t xml:space="preserve">, tylūs ventiliatoriai, 8 GB RAM, 128 GB SSD, industrinės klasės pagrindinė plokštė su 4 branduolių 3.1 GHz Intel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Core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procesoriumi ir galimybe montuoti iki 7 I/O modulių.</w:t>
            </w:r>
            <w:r w:rsidR="00D02844">
              <w:rPr>
                <w:rFonts w:ascii="Times New Roman" w:hAnsi="Times New Roman" w:cs="Times New Roman"/>
              </w:rPr>
              <w:t xml:space="preserve"> </w:t>
            </w:r>
            <w:r w:rsidR="00C775B0">
              <w:rPr>
                <w:rFonts w:ascii="Times New Roman" w:hAnsi="Times New Roman" w:cs="Times New Roman"/>
              </w:rPr>
              <w:t>Taip pat yra i</w:t>
            </w:r>
            <w:r w:rsidR="00D02844" w:rsidRPr="00D02844">
              <w:rPr>
                <w:rFonts w:ascii="Times New Roman" w:hAnsi="Times New Roman" w:cs="Times New Roman"/>
              </w:rPr>
              <w:t xml:space="preserve">ntegruotos 1×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Gigabit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Ethernet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jungtis ryšiui su kompiuteriu</w:t>
            </w:r>
            <w:r w:rsidR="00D02844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 xml:space="preserve">1×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Gigabit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Ethernet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jungtis su palaikomais protokolais</w:t>
            </w:r>
            <w:r w:rsid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EtherCAT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Master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, UDP, TCP/IP, XCP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Master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Modbus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TCP ir k</w:t>
            </w:r>
            <w:r w:rsidR="00C775B0">
              <w:rPr>
                <w:rFonts w:ascii="Times New Roman" w:hAnsi="Times New Roman" w:cs="Times New Roman"/>
              </w:rPr>
              <w:t xml:space="preserve">itos </w:t>
            </w:r>
            <w:r w:rsidR="00D02844" w:rsidRPr="00D02844">
              <w:rPr>
                <w:rFonts w:ascii="Times New Roman" w:hAnsi="Times New Roman" w:cs="Times New Roman"/>
              </w:rPr>
              <w:t>(palaikymas gali priklausyti nuo MATLAB versijos ir licencijų)</w:t>
            </w:r>
            <w:r w:rsidR="00D02844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 xml:space="preserve">2× RS232 (iki 115.2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kbps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>)</w:t>
            </w:r>
            <w:r w:rsidR="00D02844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 xml:space="preserve">4× USB Type-A ir 1× USB Type-C (USB 3.1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Gen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2, 10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Gbps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>)</w:t>
            </w:r>
            <w:r w:rsidR="00C775B0">
              <w:rPr>
                <w:rFonts w:ascii="Times New Roman" w:hAnsi="Times New Roman" w:cs="Times New Roman"/>
              </w:rPr>
              <w:t xml:space="preserve"> </w:t>
            </w:r>
            <w:r w:rsidR="00C775B0" w:rsidRPr="00D02844">
              <w:rPr>
                <w:rFonts w:ascii="Times New Roman" w:hAnsi="Times New Roman" w:cs="Times New Roman"/>
              </w:rPr>
              <w:t>komunikacijo</w:t>
            </w:r>
            <w:r w:rsidR="00C775B0">
              <w:rPr>
                <w:rFonts w:ascii="Times New Roman" w:hAnsi="Times New Roman" w:cs="Times New Roman"/>
              </w:rPr>
              <w:t>s</w:t>
            </w:r>
            <w:r w:rsidR="00D02844">
              <w:rPr>
                <w:rFonts w:ascii="Times New Roman" w:hAnsi="Times New Roman" w:cs="Times New Roman"/>
              </w:rPr>
              <w:t xml:space="preserve">. </w:t>
            </w:r>
            <w:r w:rsidR="00D02844" w:rsidRPr="00D02844">
              <w:rPr>
                <w:rFonts w:ascii="Times New Roman" w:hAnsi="Times New Roman" w:cs="Times New Roman"/>
              </w:rPr>
              <w:t>Darbinės temperatūros diapazonas: 0–60°C.</w:t>
            </w:r>
          </w:p>
          <w:p w14:paraId="17EBB687" w14:textId="77777777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>b) Performance-P3-CPU-4.0GHz-6Core – 1 vnt.</w:t>
            </w:r>
          </w:p>
          <w:p w14:paraId="2E6DDC76" w14:textId="77777777" w:rsidR="00CD07EA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 xml:space="preserve">6 branduolių 4 GHz Intel </w:t>
            </w:r>
            <w:proofErr w:type="spellStart"/>
            <w:r w:rsidRPr="00D02844">
              <w:rPr>
                <w:rFonts w:ascii="Times New Roman" w:hAnsi="Times New Roman" w:cs="Times New Roman"/>
              </w:rPr>
              <w:t>Xeon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, suteikiant maksimalų našumą ir realiojo laiko taikymų </w:t>
            </w:r>
            <w:r>
              <w:rPr>
                <w:rFonts w:ascii="Times New Roman" w:hAnsi="Times New Roman" w:cs="Times New Roman"/>
              </w:rPr>
              <w:t>universalumą</w:t>
            </w:r>
            <w:r w:rsidRPr="00D02844">
              <w:rPr>
                <w:rFonts w:ascii="Times New Roman" w:hAnsi="Times New Roman" w:cs="Times New Roman"/>
              </w:rPr>
              <w:t>.</w:t>
            </w:r>
          </w:p>
          <w:p w14:paraId="709D034B" w14:textId="07069A53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02844">
              <w:rPr>
                <w:rFonts w:ascii="Times New Roman" w:hAnsi="Times New Roman" w:cs="Times New Roman"/>
                <w:b/>
              </w:rPr>
              <w:lastRenderedPageBreak/>
              <w:t>2. FPGA – konfigūruojamas darbo procesas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52944D54" w14:textId="77777777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>a) IO324-Performance – 1 vnt.</w:t>
            </w:r>
          </w:p>
          <w:p w14:paraId="379113BC" w14:textId="0604BFF8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D02844">
              <w:rPr>
                <w:rFonts w:ascii="Times New Roman" w:hAnsi="Times New Roman" w:cs="Times New Roman"/>
              </w:rPr>
              <w:t>Simulink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programuojamas FPGA I/O modulis su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Artix-7 FPGA (200k loginių elementų),</w:t>
            </w:r>
            <w:r>
              <w:rPr>
                <w:rFonts w:ascii="Times New Roman" w:hAnsi="Times New Roman" w:cs="Times New Roman"/>
              </w:rPr>
              <w:t xml:space="preserve"> 3</w:t>
            </w:r>
            <w:r w:rsidRPr="00D02844">
              <w:rPr>
                <w:rFonts w:ascii="Times New Roman" w:hAnsi="Times New Roman" w:cs="Times New Roman"/>
              </w:rPr>
              <w:t>2 viengubomis arba 16 diferencialinių 16 bitų analoginių įėjimų,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iki 4 AD kanalų sinchroninis nuskaitymas,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8× 16 bitų analoginių išėjimų,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32× TTL skaitmeninių linijų (3.3/5 V, perkonfigūruojamos iki 8× RS422/485).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Papildomai</w:t>
            </w:r>
            <w:r>
              <w:rPr>
                <w:rFonts w:ascii="Times New Roman" w:hAnsi="Times New Roman" w:cs="Times New Roman"/>
              </w:rPr>
              <w:t xml:space="preserve"> turi </w:t>
            </w:r>
            <w:r w:rsidRPr="00D02844">
              <w:rPr>
                <w:rFonts w:ascii="Times New Roman" w:hAnsi="Times New Roman" w:cs="Times New Roman"/>
              </w:rPr>
              <w:t>64 LVTTL / 32 LVDS galinių I/O linijų,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sąsaja su IO3XX-2X moduliais</w:t>
            </w:r>
            <w:r>
              <w:rPr>
                <w:rFonts w:ascii="Times New Roman" w:hAnsi="Times New Roman" w:cs="Times New Roman"/>
              </w:rPr>
              <w:t>. K</w:t>
            </w:r>
            <w:r w:rsidRPr="00D02844">
              <w:rPr>
                <w:rFonts w:ascii="Times New Roman" w:hAnsi="Times New Roman" w:cs="Times New Roman"/>
              </w:rPr>
              <w:t>omplekte</w:t>
            </w:r>
            <w:r>
              <w:rPr>
                <w:rFonts w:ascii="Times New Roman" w:hAnsi="Times New Roman" w:cs="Times New Roman"/>
              </w:rPr>
              <w:t xml:space="preserve"> įtr</w:t>
            </w:r>
            <w:r w:rsidR="00B7102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ukti</w:t>
            </w:r>
            <w:r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</w:rPr>
              <w:t>Speedgoat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R2025a </w:t>
            </w:r>
            <w:r>
              <w:rPr>
                <w:rFonts w:ascii="Times New Roman" w:hAnsi="Times New Roman" w:cs="Times New Roman"/>
              </w:rPr>
              <w:t>tvarkyklės</w:t>
            </w:r>
            <w:r w:rsidRPr="00D02844">
              <w:rPr>
                <w:rFonts w:ascii="Times New Roman" w:hAnsi="Times New Roman" w:cs="Times New Roman"/>
              </w:rPr>
              <w:t>, kabeliai ir terminalų plokštė.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Modulis įdiegtas ir ištestuotas. Rev.A2.</w:t>
            </w:r>
          </w:p>
          <w:p w14:paraId="53AED9CE" w14:textId="77777777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>b) IO3xx-21-Performance – 1 vnt.</w:t>
            </w:r>
          </w:p>
          <w:p w14:paraId="6E0661EC" w14:textId="105E35D9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>Konvertuoja IO3xx 3.3 V LVCMOS linijas į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2844">
              <w:rPr>
                <w:rFonts w:ascii="Times New Roman" w:hAnsi="Times New Roman" w:cs="Times New Roman"/>
              </w:rPr>
              <w:t>56× 3.3/5 V TTL linijas,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7C89">
              <w:rPr>
                <w:rFonts w:ascii="Times New Roman" w:hAnsi="Times New Roman" w:cs="Times New Roman"/>
              </w:rPr>
              <w:t xml:space="preserve">turi </w:t>
            </w:r>
            <w:r w:rsidRPr="00D02844">
              <w:rPr>
                <w:rFonts w:ascii="Times New Roman" w:hAnsi="Times New Roman" w:cs="Times New Roman"/>
              </w:rPr>
              <w:t xml:space="preserve">3 papildomas I2C </w:t>
            </w:r>
            <w:proofErr w:type="spellStart"/>
            <w:r w:rsidRPr="00D02844">
              <w:rPr>
                <w:rFonts w:ascii="Times New Roman" w:hAnsi="Times New Roman" w:cs="Times New Roman"/>
              </w:rPr>
              <w:t>Master</w:t>
            </w:r>
            <w:proofErr w:type="spellEnd"/>
            <w:r w:rsidRPr="00D02844">
              <w:rPr>
                <w:rFonts w:ascii="Times New Roman" w:hAnsi="Times New Roman" w:cs="Times New Roman"/>
              </w:rPr>
              <w:t>/Slave sąsajas</w:t>
            </w:r>
            <w:r w:rsidR="00B7102B">
              <w:rPr>
                <w:rFonts w:ascii="Times New Roman" w:hAnsi="Times New Roman" w:cs="Times New Roman"/>
              </w:rPr>
              <w:t xml:space="preserve"> montuojam</w:t>
            </w:r>
            <w:r w:rsidR="00A87C89">
              <w:rPr>
                <w:rFonts w:ascii="Times New Roman" w:hAnsi="Times New Roman" w:cs="Times New Roman"/>
              </w:rPr>
              <w:t>as</w:t>
            </w:r>
            <w:r w:rsidR="00B7102B">
              <w:rPr>
                <w:rFonts w:ascii="Times New Roman" w:hAnsi="Times New Roman" w:cs="Times New Roman"/>
              </w:rPr>
              <w:t xml:space="preserve"> modulio priekyje</w:t>
            </w:r>
            <w:r w:rsidRPr="00D0284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7102B" w:rsidRPr="00B7102B">
              <w:rPr>
                <w:rFonts w:ascii="Times New Roman" w:hAnsi="Times New Roman" w:cs="Times New Roman"/>
              </w:rPr>
              <w:t xml:space="preserve">Modulis turi ESD ir viršįtampių apsaugą bei 24 </w:t>
            </w:r>
            <w:proofErr w:type="spellStart"/>
            <w:r w:rsidR="00B7102B" w:rsidRPr="00B7102B">
              <w:rPr>
                <w:rFonts w:ascii="Times New Roman" w:hAnsi="Times New Roman" w:cs="Times New Roman"/>
              </w:rPr>
              <w:t>mA</w:t>
            </w:r>
            <w:proofErr w:type="spellEnd"/>
            <w:r w:rsidR="00B7102B" w:rsidRPr="00B7102B">
              <w:rPr>
                <w:rFonts w:ascii="Times New Roman" w:hAnsi="Times New Roman" w:cs="Times New Roman"/>
              </w:rPr>
              <w:t xml:space="preserve"> srovės išvesties palaikymą. </w:t>
            </w:r>
            <w:r w:rsidR="00B7102B">
              <w:rPr>
                <w:rFonts w:ascii="Times New Roman" w:hAnsi="Times New Roman" w:cs="Times New Roman"/>
              </w:rPr>
              <w:t>K</w:t>
            </w:r>
            <w:r w:rsidR="00B7102B" w:rsidRPr="00D02844">
              <w:rPr>
                <w:rFonts w:ascii="Times New Roman" w:hAnsi="Times New Roman" w:cs="Times New Roman"/>
              </w:rPr>
              <w:t>omplekte</w:t>
            </w:r>
            <w:r w:rsidR="00B7102B">
              <w:rPr>
                <w:rFonts w:ascii="Times New Roman" w:hAnsi="Times New Roman" w:cs="Times New Roman"/>
              </w:rPr>
              <w:t xml:space="preserve"> įtraukti</w:t>
            </w:r>
            <w:r w:rsidR="00B7102B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7102B" w:rsidRPr="00D02844">
              <w:rPr>
                <w:rFonts w:ascii="Times New Roman" w:hAnsi="Times New Roman" w:cs="Times New Roman"/>
              </w:rPr>
              <w:t>Speedgoat</w:t>
            </w:r>
            <w:proofErr w:type="spellEnd"/>
            <w:r w:rsidR="00B7102B" w:rsidRPr="00D02844">
              <w:rPr>
                <w:rFonts w:ascii="Times New Roman" w:hAnsi="Times New Roman" w:cs="Times New Roman"/>
              </w:rPr>
              <w:t xml:space="preserve"> R2025a </w:t>
            </w:r>
            <w:r w:rsidR="00B7102B">
              <w:rPr>
                <w:rFonts w:ascii="Times New Roman" w:hAnsi="Times New Roman" w:cs="Times New Roman"/>
              </w:rPr>
              <w:t>tvarkyklės,</w:t>
            </w:r>
            <w:r w:rsidR="00B7102B" w:rsidRPr="00B7102B">
              <w:rPr>
                <w:rFonts w:ascii="Times New Roman" w:hAnsi="Times New Roman" w:cs="Times New Roman"/>
              </w:rPr>
              <w:t xml:space="preserve"> I/O</w:t>
            </w:r>
            <w:r w:rsidR="00B7102B">
              <w:rPr>
                <w:rFonts w:ascii="Times New Roman" w:hAnsi="Times New Roman" w:cs="Times New Roman"/>
              </w:rPr>
              <w:t xml:space="preserve"> </w:t>
            </w:r>
            <w:r w:rsidR="00B7102B" w:rsidRPr="00B7102B">
              <w:rPr>
                <w:rFonts w:ascii="Times New Roman" w:hAnsi="Times New Roman" w:cs="Times New Roman"/>
              </w:rPr>
              <w:t>kabel</w:t>
            </w:r>
            <w:r w:rsidR="00B7102B">
              <w:rPr>
                <w:rFonts w:ascii="Times New Roman" w:hAnsi="Times New Roman" w:cs="Times New Roman"/>
              </w:rPr>
              <w:t>is</w:t>
            </w:r>
            <w:r w:rsidR="00B7102B" w:rsidRPr="00B7102B">
              <w:rPr>
                <w:rFonts w:ascii="Times New Roman" w:hAnsi="Times New Roman" w:cs="Times New Roman"/>
              </w:rPr>
              <w:t xml:space="preserve"> ir gnybtų plokšt</w:t>
            </w:r>
            <w:r w:rsidR="00B7102B">
              <w:rPr>
                <w:rFonts w:ascii="Times New Roman" w:hAnsi="Times New Roman" w:cs="Times New Roman"/>
              </w:rPr>
              <w:t>ė</w:t>
            </w:r>
            <w:r w:rsidR="00B7102B" w:rsidRPr="00B7102B">
              <w:rPr>
                <w:rFonts w:ascii="Times New Roman" w:hAnsi="Times New Roman" w:cs="Times New Roman"/>
              </w:rPr>
              <w:t xml:space="preserve">. </w:t>
            </w:r>
            <w:r w:rsidR="00B7102B" w:rsidRPr="00D02844">
              <w:rPr>
                <w:rFonts w:ascii="Times New Roman" w:hAnsi="Times New Roman" w:cs="Times New Roman"/>
              </w:rPr>
              <w:t>Modulis įdiegtas ir ištestuotas</w:t>
            </w:r>
            <w:r w:rsidR="00B7102B">
              <w:rPr>
                <w:rFonts w:ascii="Times New Roman" w:hAnsi="Times New Roman" w:cs="Times New Roman"/>
              </w:rPr>
              <w:t>.</w:t>
            </w:r>
            <w:r w:rsidR="00B7102B" w:rsidRPr="00B7102B">
              <w:rPr>
                <w:rFonts w:ascii="Times New Roman" w:hAnsi="Times New Roman" w:cs="Times New Roman"/>
              </w:rPr>
              <w:t xml:space="preserve"> Rev.A1</w:t>
            </w:r>
          </w:p>
          <w:p w14:paraId="2146B9E7" w14:textId="4F836032" w:rsidR="00D02844" w:rsidRPr="00D02844" w:rsidRDefault="00D02844" w:rsidP="00D02844">
            <w:pPr>
              <w:spacing w:after="120"/>
              <w:rPr>
                <w:rFonts w:ascii="Times New Roman" w:hAnsi="Times New Roman" w:cs="Times New Roman"/>
              </w:rPr>
            </w:pPr>
            <w:r w:rsidRPr="00D02844">
              <w:rPr>
                <w:rFonts w:ascii="Times New Roman" w:hAnsi="Times New Roman" w:cs="Times New Roman"/>
              </w:rPr>
              <w:t xml:space="preserve">c) IO324-Configuration </w:t>
            </w:r>
            <w:proofErr w:type="spellStart"/>
            <w:r w:rsidRPr="00D02844">
              <w:rPr>
                <w:rFonts w:ascii="Times New Roman" w:hAnsi="Times New Roman" w:cs="Times New Roman"/>
              </w:rPr>
              <w:t>Package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– 1 vnt.</w:t>
            </w:r>
          </w:p>
          <w:p w14:paraId="49351EC0" w14:textId="151D6A6C" w:rsidR="00D02844" w:rsidRDefault="00A87C89" w:rsidP="00B7102B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proofErr w:type="spellStart"/>
            <w:r w:rsidRPr="00D02844">
              <w:rPr>
                <w:rFonts w:ascii="Times New Roman" w:hAnsi="Times New Roman" w:cs="Times New Roman"/>
              </w:rPr>
              <w:t>Configuration</w:t>
            </w:r>
            <w:proofErr w:type="spellEnd"/>
            <w:r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2844">
              <w:rPr>
                <w:rFonts w:ascii="Times New Roman" w:hAnsi="Times New Roman" w:cs="Times New Roman"/>
              </w:rPr>
              <w:t>Package</w:t>
            </w:r>
            <w:proofErr w:type="spellEnd"/>
            <w:r>
              <w:rPr>
                <w:rFonts w:ascii="Times New Roman" w:hAnsi="Times New Roman" w:cs="Times New Roman"/>
              </w:rPr>
              <w:t>“ turi</w:t>
            </w:r>
            <w:r w:rsidR="00D02844" w:rsidRPr="00D02844">
              <w:rPr>
                <w:rFonts w:ascii="Times New Roman" w:hAnsi="Times New Roman" w:cs="Times New Roman"/>
              </w:rPr>
              <w:t xml:space="preserve"> 8 konfigūracijas</w:t>
            </w:r>
            <w:r>
              <w:rPr>
                <w:rFonts w:ascii="Times New Roman" w:hAnsi="Times New Roman" w:cs="Times New Roman"/>
              </w:rPr>
              <w:t>:</w:t>
            </w:r>
            <w:r w:rsidR="00B7102B">
              <w:rPr>
                <w:rFonts w:ascii="Times New Roman" w:hAnsi="Times New Roman" w:cs="Times New Roman"/>
              </w:rPr>
              <w:t xml:space="preserve"> </w:t>
            </w:r>
            <w:r w:rsidR="00D02844" w:rsidRPr="00D02844">
              <w:rPr>
                <w:rFonts w:ascii="Times New Roman" w:hAnsi="Times New Roman" w:cs="Times New Roman"/>
              </w:rPr>
              <w:t xml:space="preserve">3 konfigūracijos RCP, </w:t>
            </w:r>
            <w:r>
              <w:rPr>
                <w:rFonts w:ascii="Times New Roman" w:hAnsi="Times New Roman" w:cs="Times New Roman"/>
              </w:rPr>
              <w:t xml:space="preserve">ir </w:t>
            </w:r>
            <w:r w:rsidR="00D02844" w:rsidRPr="00D02844">
              <w:rPr>
                <w:rFonts w:ascii="Times New Roman" w:hAnsi="Times New Roman" w:cs="Times New Roman"/>
              </w:rPr>
              <w:t>HIL komunikacija su IO324 ir 32 TTL linijomis (su IO3xx-21 arba be jo)</w:t>
            </w:r>
            <w:r w:rsidR="00B7102B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>3 konfigūracij</w:t>
            </w:r>
            <w:r>
              <w:rPr>
                <w:rFonts w:ascii="Times New Roman" w:hAnsi="Times New Roman" w:cs="Times New Roman"/>
              </w:rPr>
              <w:t>as</w:t>
            </w:r>
            <w:r w:rsidR="00D02844" w:rsidRPr="00D02844">
              <w:rPr>
                <w:rFonts w:ascii="Times New Roman" w:hAnsi="Times New Roman" w:cs="Times New Roman"/>
              </w:rPr>
              <w:t xml:space="preserve"> RCP, </w:t>
            </w:r>
            <w:r w:rsidRPr="00D02844">
              <w:rPr>
                <w:rFonts w:ascii="Times New Roman" w:hAnsi="Times New Roman" w:cs="Times New Roman"/>
              </w:rPr>
              <w:t xml:space="preserve">ir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02844" w:rsidRPr="00D02844">
              <w:rPr>
                <w:rFonts w:ascii="Times New Roman" w:hAnsi="Times New Roman" w:cs="Times New Roman"/>
              </w:rPr>
              <w:t>HIL komunikacijai su IO324 su 16 TTL ir 8 RS422/485 (su IO3xx-22 arba be jo)</w:t>
            </w:r>
            <w:r w:rsidR="00B7102B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 xml:space="preserve">1 konfigūracija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rezolverio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02844" w:rsidRPr="00D02844">
              <w:rPr>
                <w:rFonts w:ascii="Times New Roman" w:hAnsi="Times New Roman" w:cs="Times New Roman"/>
              </w:rPr>
              <w:t>emuliacijai</w:t>
            </w:r>
            <w:proofErr w:type="spellEnd"/>
            <w:r w:rsidR="00D02844" w:rsidRPr="00D02844">
              <w:rPr>
                <w:rFonts w:ascii="Times New Roman" w:hAnsi="Times New Roman" w:cs="Times New Roman"/>
              </w:rPr>
              <w:t xml:space="preserve"> ir matavimui (su IO3xx-24 arba be jo)</w:t>
            </w:r>
            <w:r w:rsidR="00B7102B">
              <w:rPr>
                <w:rFonts w:ascii="Times New Roman" w:hAnsi="Times New Roman" w:cs="Times New Roman"/>
              </w:rPr>
              <w:t xml:space="preserve">, </w:t>
            </w:r>
            <w:r w:rsidR="00D02844" w:rsidRPr="00D02844">
              <w:rPr>
                <w:rFonts w:ascii="Times New Roman" w:hAnsi="Times New Roman" w:cs="Times New Roman"/>
              </w:rPr>
              <w:t xml:space="preserve">1 konfigūracija </w:t>
            </w:r>
            <w:r w:rsidRPr="00A87C89">
              <w:rPr>
                <w:rFonts w:ascii="Times New Roman" w:hAnsi="Times New Roman" w:cs="Times New Roman"/>
              </w:rPr>
              <w:t>2x PWR-TPI6020 (</w:t>
            </w:r>
            <w:proofErr w:type="spellStart"/>
            <w:r w:rsidRPr="00A87C89">
              <w:rPr>
                <w:rFonts w:ascii="Times New Roman" w:hAnsi="Times New Roman" w:cs="Times New Roman"/>
              </w:rPr>
              <w:t>Speedgoat</w:t>
            </w:r>
            <w:proofErr w:type="spellEnd"/>
            <w:r w:rsidRPr="00A87C89">
              <w:rPr>
                <w:rFonts w:ascii="Times New Roman" w:hAnsi="Times New Roman" w:cs="Times New Roman"/>
              </w:rPr>
              <w:t xml:space="preserve"> galios keitiklio), skirtas IO324 su 32 TTL linijomis</w:t>
            </w:r>
            <w:r>
              <w:rPr>
                <w:rFonts w:ascii="Times New Roman" w:hAnsi="Times New Roman" w:cs="Times New Roman"/>
              </w:rPr>
              <w:t>, taip pat</w:t>
            </w:r>
            <w:r w:rsidRPr="00A87C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š</w:t>
            </w:r>
            <w:r w:rsidRPr="00A87C89">
              <w:rPr>
                <w:rFonts w:ascii="Times New Roman" w:hAnsi="Times New Roman" w:cs="Times New Roman"/>
              </w:rPr>
              <w:t>į konfigūracij</w:t>
            </w:r>
            <w:r>
              <w:rPr>
                <w:rFonts w:ascii="Times New Roman" w:hAnsi="Times New Roman" w:cs="Times New Roman"/>
              </w:rPr>
              <w:t xml:space="preserve">a </w:t>
            </w:r>
            <w:r w:rsidRPr="00A87C89">
              <w:rPr>
                <w:rFonts w:ascii="Times New Roman" w:hAnsi="Times New Roman" w:cs="Times New Roman"/>
              </w:rPr>
              <w:t>galima naudoti su 1x PWR-TPI6020</w:t>
            </w:r>
            <w:r w:rsidR="00D02844" w:rsidRPr="00D02844">
              <w:rPr>
                <w:rFonts w:ascii="Times New Roman" w:hAnsi="Times New Roman" w:cs="Times New Roman"/>
              </w:rPr>
              <w:t>.</w:t>
            </w:r>
          </w:p>
          <w:p w14:paraId="5014FC5F" w14:textId="468EC9D6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B7102B">
              <w:rPr>
                <w:rFonts w:ascii="Times New Roman" w:hAnsi="Times New Roman" w:cs="Times New Roman"/>
                <w:b/>
              </w:rPr>
              <w:t>3. PROFINET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5F55DEDA" w14:textId="33DB1DB3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>IO751-Performance – 1 vnt.</w:t>
            </w:r>
          </w:p>
          <w:p w14:paraId="5920489E" w14:textId="05D02CE2" w:rsid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 xml:space="preserve">PROFINET </w:t>
            </w:r>
            <w:r w:rsidR="00A87C89"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aldiklio</w:t>
            </w:r>
            <w:r w:rsidRPr="00B7102B">
              <w:rPr>
                <w:rFonts w:ascii="Times New Roman" w:hAnsi="Times New Roman" w:cs="Times New Roman"/>
              </w:rPr>
              <w:t xml:space="preserve"> sąsajos modulis ryšiui su kitais tinklo mazgais.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102B">
              <w:rPr>
                <w:rFonts w:ascii="Times New Roman" w:hAnsi="Times New Roman" w:cs="Times New Roman"/>
              </w:rPr>
              <w:t xml:space="preserve">Įdiegtas ir ištestuotas, su R2025a </w:t>
            </w:r>
            <w:r>
              <w:rPr>
                <w:rFonts w:ascii="Times New Roman" w:hAnsi="Times New Roman" w:cs="Times New Roman"/>
              </w:rPr>
              <w:t>tvarkyklėmis</w:t>
            </w:r>
            <w:r w:rsidRPr="00B7102B">
              <w:rPr>
                <w:rFonts w:ascii="Times New Roman" w:hAnsi="Times New Roman" w:cs="Times New Roman"/>
              </w:rPr>
              <w:t>.</w:t>
            </w:r>
          </w:p>
          <w:p w14:paraId="64A6AF65" w14:textId="1E6AEE81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B7102B">
              <w:rPr>
                <w:rFonts w:ascii="Times New Roman" w:hAnsi="Times New Roman" w:cs="Times New Roman"/>
                <w:b/>
              </w:rPr>
              <w:t xml:space="preserve">4. </w:t>
            </w:r>
            <w:proofErr w:type="spellStart"/>
            <w:r w:rsidRPr="00B7102B">
              <w:rPr>
                <w:rFonts w:ascii="Times New Roman" w:hAnsi="Times New Roman" w:cs="Times New Roman"/>
                <w:b/>
              </w:rPr>
              <w:t>Speedgoat</w:t>
            </w:r>
            <w:proofErr w:type="spellEnd"/>
            <w:r w:rsidRPr="00B7102B">
              <w:rPr>
                <w:rFonts w:ascii="Times New Roman" w:hAnsi="Times New Roman" w:cs="Times New Roman"/>
                <w:b/>
              </w:rPr>
              <w:t xml:space="preserve"> Fundamentals – pusės dienos internetinis kursas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470441B7" w14:textId="77777777" w:rsidR="00C775B0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>Instruktoriaus vedam</w:t>
            </w:r>
            <w:r>
              <w:rPr>
                <w:rFonts w:ascii="Times New Roman" w:hAnsi="Times New Roman" w:cs="Times New Roman"/>
              </w:rPr>
              <w:t>i</w:t>
            </w:r>
            <w:r w:rsidRPr="00B7102B">
              <w:rPr>
                <w:rFonts w:ascii="Times New Roman" w:hAnsi="Times New Roman" w:cs="Times New Roman"/>
              </w:rPr>
              <w:t xml:space="preserve"> įžangin</w:t>
            </w:r>
            <w:r>
              <w:rPr>
                <w:rFonts w:ascii="Times New Roman" w:hAnsi="Times New Roman" w:cs="Times New Roman"/>
              </w:rPr>
              <w:t>iai kursai</w:t>
            </w:r>
            <w:r w:rsidRPr="00B7102B">
              <w:rPr>
                <w:rFonts w:ascii="Times New Roman" w:hAnsi="Times New Roman" w:cs="Times New Roman"/>
              </w:rPr>
              <w:t>, kuriame apžvelgiamos</w:t>
            </w:r>
            <w:r w:rsidR="00C775B0">
              <w:rPr>
                <w:rFonts w:ascii="Times New Roman" w:hAnsi="Times New Roman" w:cs="Times New Roman"/>
              </w:rPr>
              <w:t xml:space="preserve"> </w:t>
            </w:r>
            <w:r w:rsidR="00C775B0" w:rsidRPr="00C775B0">
              <w:rPr>
                <w:rFonts w:ascii="Times New Roman" w:hAnsi="Times New Roman" w:cs="Times New Roman"/>
              </w:rPr>
              <w:t>„</w:t>
            </w:r>
            <w:proofErr w:type="spellStart"/>
            <w:r w:rsidR="00C775B0" w:rsidRPr="00C775B0">
              <w:rPr>
                <w:rFonts w:ascii="Times New Roman" w:hAnsi="Times New Roman" w:cs="Times New Roman"/>
              </w:rPr>
              <w:t>Simulink</w:t>
            </w:r>
            <w:proofErr w:type="spellEnd"/>
            <w:r w:rsidR="00C775B0" w:rsidRPr="00C775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775B0" w:rsidRPr="00C775B0">
              <w:rPr>
                <w:rFonts w:ascii="Times New Roman" w:hAnsi="Times New Roman" w:cs="Times New Roman"/>
              </w:rPr>
              <w:t>Real</w:t>
            </w:r>
            <w:proofErr w:type="spellEnd"/>
            <w:r w:rsidR="00C775B0" w:rsidRPr="00C775B0">
              <w:rPr>
                <w:rFonts w:ascii="Times New Roman" w:hAnsi="Times New Roman" w:cs="Times New Roman"/>
              </w:rPr>
              <w:t>-Time“ ir „</w:t>
            </w:r>
            <w:proofErr w:type="spellStart"/>
            <w:r w:rsidR="00C775B0" w:rsidRPr="00C775B0">
              <w:rPr>
                <w:rFonts w:ascii="Times New Roman" w:hAnsi="Times New Roman" w:cs="Times New Roman"/>
              </w:rPr>
              <w:t>Speedgoat</w:t>
            </w:r>
            <w:proofErr w:type="spellEnd"/>
            <w:r w:rsidR="00C775B0" w:rsidRPr="00C775B0">
              <w:rPr>
                <w:rFonts w:ascii="Times New Roman" w:hAnsi="Times New Roman" w:cs="Times New Roman"/>
              </w:rPr>
              <w:t>“</w:t>
            </w:r>
            <w:r w:rsidRPr="00B7102B">
              <w:rPr>
                <w:rFonts w:ascii="Times New Roman" w:hAnsi="Times New Roman" w:cs="Times New Roman"/>
              </w:rPr>
              <w:t xml:space="preserve"> mašinos konfigūravimas</w:t>
            </w:r>
            <w:r w:rsidR="00C775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7102B">
              <w:rPr>
                <w:rFonts w:ascii="Times New Roman" w:hAnsi="Times New Roman" w:cs="Times New Roman"/>
              </w:rPr>
              <w:t>instrumentavimas</w:t>
            </w:r>
            <w:proofErr w:type="spellEnd"/>
            <w:r w:rsidR="00C775B0">
              <w:rPr>
                <w:rFonts w:ascii="Times New Roman" w:hAnsi="Times New Roman" w:cs="Times New Roman"/>
              </w:rPr>
              <w:t xml:space="preserve">, </w:t>
            </w:r>
            <w:r w:rsidRPr="00B7102B">
              <w:rPr>
                <w:rFonts w:ascii="Times New Roman" w:hAnsi="Times New Roman" w:cs="Times New Roman"/>
              </w:rPr>
              <w:t>realaus laiko našumo optimizavimas</w:t>
            </w:r>
            <w:r w:rsidR="00C775B0">
              <w:rPr>
                <w:rFonts w:ascii="Times New Roman" w:hAnsi="Times New Roman" w:cs="Times New Roman"/>
              </w:rPr>
              <w:t xml:space="preserve">, </w:t>
            </w:r>
            <w:r w:rsidRPr="00B7102B">
              <w:rPr>
                <w:rFonts w:ascii="Times New Roman" w:hAnsi="Times New Roman" w:cs="Times New Roman"/>
              </w:rPr>
              <w:t>I/O tvarkyklių naudojimas.</w:t>
            </w:r>
          </w:p>
          <w:p w14:paraId="00D820E7" w14:textId="0959DF21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>Trukmė: pusė dienos</w:t>
            </w:r>
            <w:r w:rsidR="00C775B0">
              <w:rPr>
                <w:rFonts w:ascii="Times New Roman" w:hAnsi="Times New Roman" w:cs="Times New Roman"/>
              </w:rPr>
              <w:t>;</w:t>
            </w:r>
          </w:p>
          <w:p w14:paraId="7E72E0FB" w14:textId="57D199B4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>Lygis: pradedantiesiems ir pažengusiems</w:t>
            </w:r>
            <w:r w:rsidR="00C775B0">
              <w:rPr>
                <w:rFonts w:ascii="Times New Roman" w:hAnsi="Times New Roman" w:cs="Times New Roman"/>
              </w:rPr>
              <w:t>;</w:t>
            </w:r>
          </w:p>
          <w:p w14:paraId="182DFDB1" w14:textId="1F026862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lastRenderedPageBreak/>
              <w:t>Vieta: nuotoliniu būdu (Centrinės Europos laiko zonoje)</w:t>
            </w:r>
            <w:r w:rsidR="00C775B0">
              <w:rPr>
                <w:rFonts w:ascii="Times New Roman" w:hAnsi="Times New Roman" w:cs="Times New Roman"/>
              </w:rPr>
              <w:t>;</w:t>
            </w:r>
          </w:p>
          <w:p w14:paraId="376A1BBC" w14:textId="05E0FD29" w:rsidR="00B7102B" w:rsidRP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>Dalyvių sk.: iki 5</w:t>
            </w:r>
            <w:r w:rsidR="00C775B0">
              <w:rPr>
                <w:rFonts w:ascii="Times New Roman" w:hAnsi="Times New Roman" w:cs="Times New Roman"/>
              </w:rPr>
              <w:t>.</w:t>
            </w:r>
          </w:p>
          <w:p w14:paraId="3B084D70" w14:textId="77777777" w:rsidR="00B7102B" w:rsidRDefault="00B7102B" w:rsidP="00B7102B">
            <w:pPr>
              <w:spacing w:after="120"/>
              <w:rPr>
                <w:rFonts w:ascii="Times New Roman" w:hAnsi="Times New Roman" w:cs="Times New Roman"/>
              </w:rPr>
            </w:pPr>
            <w:r w:rsidRPr="00B7102B">
              <w:rPr>
                <w:rFonts w:ascii="Times New Roman" w:hAnsi="Times New Roman" w:cs="Times New Roman"/>
              </w:rPr>
              <w:t xml:space="preserve">Reikalavimai: MATLAB ir </w:t>
            </w:r>
            <w:proofErr w:type="spellStart"/>
            <w:r w:rsidRPr="00B7102B">
              <w:rPr>
                <w:rFonts w:ascii="Times New Roman" w:hAnsi="Times New Roman" w:cs="Times New Roman"/>
              </w:rPr>
              <w:t>Simulink</w:t>
            </w:r>
            <w:proofErr w:type="spellEnd"/>
            <w:r w:rsidRPr="00B7102B">
              <w:rPr>
                <w:rFonts w:ascii="Times New Roman" w:hAnsi="Times New Roman" w:cs="Times New Roman"/>
              </w:rPr>
              <w:t xml:space="preserve"> pagrindai.</w:t>
            </w:r>
          </w:p>
          <w:p w14:paraId="52193697" w14:textId="68447353" w:rsidR="00C775B0" w:rsidRPr="00C775B0" w:rsidRDefault="00C775B0" w:rsidP="00C775B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C775B0">
              <w:rPr>
                <w:rFonts w:ascii="Times New Roman" w:hAnsi="Times New Roman" w:cs="Times New Roman"/>
                <w:b/>
              </w:rPr>
              <w:t>5. 5 metų sisteminės programinės įrangos priežiūra ir palaikymas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5CA6B6C8" w14:textId="50D9D7AC" w:rsidR="00C775B0" w:rsidRPr="00D02844" w:rsidRDefault="00C775B0" w:rsidP="00C775B0">
            <w:pPr>
              <w:spacing w:after="120"/>
              <w:rPr>
                <w:rFonts w:ascii="Times New Roman" w:hAnsi="Times New Roman" w:cs="Times New Roman"/>
              </w:rPr>
            </w:pPr>
            <w:r w:rsidRPr="00C775B0">
              <w:rPr>
                <w:rFonts w:ascii="Times New Roman" w:hAnsi="Times New Roman" w:cs="Times New Roman"/>
              </w:rPr>
              <w:t>Į paketą įeina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75B0">
              <w:rPr>
                <w:rFonts w:ascii="Times New Roman" w:hAnsi="Times New Roman" w:cs="Times New Roman"/>
              </w:rPr>
              <w:t xml:space="preserve">prieiga prie naujausių </w:t>
            </w:r>
            <w:proofErr w:type="spellStart"/>
            <w:r w:rsidRPr="00C775B0">
              <w:rPr>
                <w:rFonts w:ascii="Times New Roman" w:hAnsi="Times New Roman" w:cs="Times New Roman"/>
              </w:rPr>
              <w:t>Speedgoat</w:t>
            </w:r>
            <w:proofErr w:type="spellEnd"/>
            <w:r w:rsidRPr="00C775B0">
              <w:rPr>
                <w:rFonts w:ascii="Times New Roman" w:hAnsi="Times New Roman" w:cs="Times New Roman"/>
              </w:rPr>
              <w:t xml:space="preserve"> programinės įrangos versijų, suderinamų su naujomis MATLAB versijomis,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75B0">
              <w:rPr>
                <w:rFonts w:ascii="Times New Roman" w:hAnsi="Times New Roman" w:cs="Times New Roman"/>
              </w:rPr>
              <w:t>techninis palaikymas telefonu, el. paštu ir internetu,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775B0">
              <w:rPr>
                <w:rFonts w:ascii="Times New Roman" w:hAnsi="Times New Roman" w:cs="Times New Roman"/>
              </w:rPr>
              <w:t>5 metų laikotarpis (vietoje standartinio 1 metų)</w:t>
            </w:r>
            <w:r>
              <w:rPr>
                <w:rFonts w:ascii="Times New Roman" w:hAnsi="Times New Roman" w:cs="Times New Roman"/>
              </w:rPr>
              <w:t xml:space="preserve"> su galimybe </w:t>
            </w:r>
            <w:r w:rsidRPr="00C775B0">
              <w:rPr>
                <w:rFonts w:ascii="Times New Roman" w:hAnsi="Times New Roman" w:cs="Times New Roman"/>
              </w:rPr>
              <w:t>pratęsti ir po 5 metų.</w:t>
            </w:r>
          </w:p>
        </w:tc>
        <w:tc>
          <w:tcPr>
            <w:tcW w:w="1122" w:type="pct"/>
          </w:tcPr>
          <w:p w14:paraId="02BEEE1B" w14:textId="77777777" w:rsidR="003277DA" w:rsidRPr="00481503" w:rsidRDefault="003277DA" w:rsidP="003277DA">
            <w:pPr>
              <w:pStyle w:val="prastasiniatinklio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45494C"/>
                <w:shd w:val="clear" w:color="auto" w:fill="FFFFFF"/>
              </w:rPr>
            </w:pPr>
          </w:p>
        </w:tc>
      </w:tr>
    </w:tbl>
    <w:p w14:paraId="77BC730C" w14:textId="77777777" w:rsidR="009E45DB" w:rsidRPr="00A21C82" w:rsidRDefault="009E45DB" w:rsidP="0055259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E45DB" w:rsidRPr="00A21C8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7A77" w14:textId="77777777" w:rsidR="00D639CD" w:rsidRDefault="00D639CD" w:rsidP="00D02844">
      <w:pPr>
        <w:spacing w:after="0" w:line="240" w:lineRule="auto"/>
      </w:pPr>
      <w:r>
        <w:separator/>
      </w:r>
    </w:p>
  </w:endnote>
  <w:endnote w:type="continuationSeparator" w:id="0">
    <w:p w14:paraId="07597698" w14:textId="77777777" w:rsidR="00D639CD" w:rsidRDefault="00D639CD" w:rsidP="00D0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545A" w14:textId="77777777" w:rsidR="00D639CD" w:rsidRDefault="00D639CD" w:rsidP="00D02844">
      <w:pPr>
        <w:spacing w:after="0" w:line="240" w:lineRule="auto"/>
      </w:pPr>
      <w:r>
        <w:separator/>
      </w:r>
    </w:p>
  </w:footnote>
  <w:footnote w:type="continuationSeparator" w:id="0">
    <w:p w14:paraId="63A6FE73" w14:textId="77777777" w:rsidR="00D639CD" w:rsidRDefault="00D639CD" w:rsidP="00D02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B182C" w14:textId="58E7BC1C" w:rsidR="00D02844" w:rsidRDefault="00A87C89" w:rsidP="00D02844">
    <w:pPr>
      <w:pStyle w:val="Antrats"/>
      <w:jc w:val="right"/>
    </w:pPr>
    <w:r>
      <w:t>1</w:t>
    </w:r>
    <w:r w:rsidR="00D02844"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F6513"/>
    <w:multiLevelType w:val="hybridMultilevel"/>
    <w:tmpl w:val="3C70F6FA"/>
    <w:lvl w:ilvl="0" w:tplc="B98CE12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71B1E"/>
    <w:multiLevelType w:val="hybridMultilevel"/>
    <w:tmpl w:val="69D0BC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4135D"/>
    <w:multiLevelType w:val="hybridMultilevel"/>
    <w:tmpl w:val="28F6C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66558"/>
    <w:multiLevelType w:val="hybridMultilevel"/>
    <w:tmpl w:val="B15C844C"/>
    <w:lvl w:ilvl="0" w:tplc="91701388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06" w:hanging="360"/>
      </w:pPr>
    </w:lvl>
    <w:lvl w:ilvl="2" w:tplc="0427001B" w:tentative="1">
      <w:start w:val="1"/>
      <w:numFmt w:val="lowerRoman"/>
      <w:lvlText w:val="%3."/>
      <w:lvlJc w:val="right"/>
      <w:pPr>
        <w:ind w:left="2026" w:hanging="180"/>
      </w:pPr>
    </w:lvl>
    <w:lvl w:ilvl="3" w:tplc="0427000F" w:tentative="1">
      <w:start w:val="1"/>
      <w:numFmt w:val="decimal"/>
      <w:lvlText w:val="%4."/>
      <w:lvlJc w:val="left"/>
      <w:pPr>
        <w:ind w:left="2746" w:hanging="360"/>
      </w:pPr>
    </w:lvl>
    <w:lvl w:ilvl="4" w:tplc="04270019" w:tentative="1">
      <w:start w:val="1"/>
      <w:numFmt w:val="lowerLetter"/>
      <w:lvlText w:val="%5."/>
      <w:lvlJc w:val="left"/>
      <w:pPr>
        <w:ind w:left="3466" w:hanging="360"/>
      </w:pPr>
    </w:lvl>
    <w:lvl w:ilvl="5" w:tplc="0427001B" w:tentative="1">
      <w:start w:val="1"/>
      <w:numFmt w:val="lowerRoman"/>
      <w:lvlText w:val="%6."/>
      <w:lvlJc w:val="right"/>
      <w:pPr>
        <w:ind w:left="4186" w:hanging="180"/>
      </w:pPr>
    </w:lvl>
    <w:lvl w:ilvl="6" w:tplc="0427000F" w:tentative="1">
      <w:start w:val="1"/>
      <w:numFmt w:val="decimal"/>
      <w:lvlText w:val="%7."/>
      <w:lvlJc w:val="left"/>
      <w:pPr>
        <w:ind w:left="4906" w:hanging="360"/>
      </w:pPr>
    </w:lvl>
    <w:lvl w:ilvl="7" w:tplc="04270019" w:tentative="1">
      <w:start w:val="1"/>
      <w:numFmt w:val="lowerLetter"/>
      <w:lvlText w:val="%8."/>
      <w:lvlJc w:val="left"/>
      <w:pPr>
        <w:ind w:left="5626" w:hanging="360"/>
      </w:pPr>
    </w:lvl>
    <w:lvl w:ilvl="8" w:tplc="0427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4" w15:restartNumberingAfterBreak="0">
    <w:nsid w:val="6A273A67"/>
    <w:multiLevelType w:val="multilevel"/>
    <w:tmpl w:val="6290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D46D4B"/>
    <w:multiLevelType w:val="hybridMultilevel"/>
    <w:tmpl w:val="745416AA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E52C2E"/>
    <w:multiLevelType w:val="hybridMultilevel"/>
    <w:tmpl w:val="8A905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7687C"/>
    <w:multiLevelType w:val="hybridMultilevel"/>
    <w:tmpl w:val="D058554E"/>
    <w:lvl w:ilvl="0" w:tplc="31063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2872846">
    <w:abstractNumId w:val="2"/>
  </w:num>
  <w:num w:numId="2" w16cid:durableId="1515878535">
    <w:abstractNumId w:val="5"/>
  </w:num>
  <w:num w:numId="3" w16cid:durableId="43527487">
    <w:abstractNumId w:val="7"/>
  </w:num>
  <w:num w:numId="4" w16cid:durableId="438531289">
    <w:abstractNumId w:val="1"/>
  </w:num>
  <w:num w:numId="5" w16cid:durableId="1032919777">
    <w:abstractNumId w:val="6"/>
  </w:num>
  <w:num w:numId="6" w16cid:durableId="448163165">
    <w:abstractNumId w:val="3"/>
  </w:num>
  <w:num w:numId="7" w16cid:durableId="1076592161">
    <w:abstractNumId w:val="4"/>
  </w:num>
  <w:num w:numId="8" w16cid:durableId="134894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BDB"/>
    <w:rsid w:val="00022799"/>
    <w:rsid w:val="00026B67"/>
    <w:rsid w:val="0003638F"/>
    <w:rsid w:val="000D789C"/>
    <w:rsid w:val="000F3CEC"/>
    <w:rsid w:val="00196F01"/>
    <w:rsid w:val="001E29EE"/>
    <w:rsid w:val="001E3796"/>
    <w:rsid w:val="00233E86"/>
    <w:rsid w:val="00234709"/>
    <w:rsid w:val="0026772F"/>
    <w:rsid w:val="00290084"/>
    <w:rsid w:val="00316BFF"/>
    <w:rsid w:val="00325BD4"/>
    <w:rsid w:val="003277DA"/>
    <w:rsid w:val="00382109"/>
    <w:rsid w:val="003B1F3A"/>
    <w:rsid w:val="004066B7"/>
    <w:rsid w:val="00481503"/>
    <w:rsid w:val="004B5CAC"/>
    <w:rsid w:val="00506070"/>
    <w:rsid w:val="00510B58"/>
    <w:rsid w:val="00512A73"/>
    <w:rsid w:val="00541F5F"/>
    <w:rsid w:val="0055259B"/>
    <w:rsid w:val="005F54FF"/>
    <w:rsid w:val="0066513D"/>
    <w:rsid w:val="006A03FE"/>
    <w:rsid w:val="006A7910"/>
    <w:rsid w:val="006D748F"/>
    <w:rsid w:val="007245A2"/>
    <w:rsid w:val="00740F00"/>
    <w:rsid w:val="00744947"/>
    <w:rsid w:val="007915DE"/>
    <w:rsid w:val="007B1B99"/>
    <w:rsid w:val="008522DF"/>
    <w:rsid w:val="008A2AAB"/>
    <w:rsid w:val="008E6954"/>
    <w:rsid w:val="00931962"/>
    <w:rsid w:val="009B7880"/>
    <w:rsid w:val="009D4F97"/>
    <w:rsid w:val="009E45DB"/>
    <w:rsid w:val="00A21C82"/>
    <w:rsid w:val="00A503D9"/>
    <w:rsid w:val="00A87C89"/>
    <w:rsid w:val="00B7102B"/>
    <w:rsid w:val="00B82168"/>
    <w:rsid w:val="00B86EDC"/>
    <w:rsid w:val="00B9004A"/>
    <w:rsid w:val="00BE066C"/>
    <w:rsid w:val="00BE4B27"/>
    <w:rsid w:val="00BE5BCF"/>
    <w:rsid w:val="00C540B9"/>
    <w:rsid w:val="00C775B0"/>
    <w:rsid w:val="00CA33A7"/>
    <w:rsid w:val="00CA6C03"/>
    <w:rsid w:val="00CD07EA"/>
    <w:rsid w:val="00CF46A0"/>
    <w:rsid w:val="00D02844"/>
    <w:rsid w:val="00D46F97"/>
    <w:rsid w:val="00D53480"/>
    <w:rsid w:val="00D60BDB"/>
    <w:rsid w:val="00D639CD"/>
    <w:rsid w:val="00E5125F"/>
    <w:rsid w:val="00EC47EC"/>
    <w:rsid w:val="00ED648E"/>
    <w:rsid w:val="00EE2F48"/>
    <w:rsid w:val="00F234A1"/>
    <w:rsid w:val="00F27140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4C21"/>
  <w15:chartTrackingRefBased/>
  <w15:docId w15:val="{6690CF90-3B00-4BD6-AFAB-575BE624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CA6C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10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10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F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Sąrašo pastraipa.Bullet,Paragraph,punkt"/>
    <w:basedOn w:val="prastasis"/>
    <w:link w:val="SraopastraipaDiagrama"/>
    <w:uiPriority w:val="34"/>
    <w:qFormat/>
    <w:rsid w:val="000F3CEC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CA33A7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A6C0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9E45DB"/>
  </w:style>
  <w:style w:type="paragraph" w:styleId="prastasiniatinklio">
    <w:name w:val="Normal (Web)"/>
    <w:basedOn w:val="prastasis"/>
    <w:uiPriority w:val="99"/>
    <w:unhideWhenUsed/>
    <w:rsid w:val="009E45DB"/>
    <w:pPr>
      <w:spacing w:before="100" w:beforeAutospacing="1" w:after="100" w:afterAutospacing="1" w:line="240" w:lineRule="auto"/>
    </w:pPr>
    <w:rPr>
      <w:rFonts w:ascii="Calibri" w:hAnsi="Calibri" w:cs="Calibri"/>
      <w:lang w:eastAsia="lt-LT"/>
    </w:rPr>
  </w:style>
  <w:style w:type="character" w:styleId="Grietas">
    <w:name w:val="Strong"/>
    <w:basedOn w:val="Numatytasispastraiposriftas"/>
    <w:uiPriority w:val="22"/>
    <w:qFormat/>
    <w:rsid w:val="006D748F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D0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2844"/>
  </w:style>
  <w:style w:type="paragraph" w:styleId="Porat">
    <w:name w:val="footer"/>
    <w:basedOn w:val="prastasis"/>
    <w:link w:val="PoratDiagrama"/>
    <w:uiPriority w:val="99"/>
    <w:unhideWhenUsed/>
    <w:rsid w:val="00D0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02844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10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10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3</Pages>
  <Words>2628</Words>
  <Characters>1498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Overlingė</dc:creator>
  <cp:keywords/>
  <dc:description/>
  <cp:lastModifiedBy>Tomas Mataitis</cp:lastModifiedBy>
  <cp:revision>7</cp:revision>
  <dcterms:created xsi:type="dcterms:W3CDTF">2025-11-24T08:34:00Z</dcterms:created>
  <dcterms:modified xsi:type="dcterms:W3CDTF">2025-11-26T08:27:00Z</dcterms:modified>
</cp:coreProperties>
</file>